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1A6D" w14:textId="77777777" w:rsidR="0099273C" w:rsidRDefault="0099273C" w:rsidP="0099273C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DE3F" wp14:editId="2BAAE62A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3385185" cy="85217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12A5" w14:textId="77777777" w:rsidR="0099273C" w:rsidRPr="00F337BE" w:rsidRDefault="0099273C" w:rsidP="0099273C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F337BE">
                              <w:rPr>
                                <w:rFonts w:cs="Times New Roman"/>
                              </w:rPr>
                              <w:t>King County Washington Women Lawyers</w:t>
                            </w:r>
                          </w:p>
                          <w:p w14:paraId="4B670D85" w14:textId="77777777" w:rsidR="0099273C" w:rsidRPr="00F337BE" w:rsidRDefault="001E56C0" w:rsidP="0099273C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Natalie Moore</w:t>
                            </w:r>
                            <w:r w:rsidR="0099273C">
                              <w:rPr>
                                <w:rFonts w:cs="Times New Roman"/>
                              </w:rPr>
                              <w:t>, Scholarship Committee Chair</w:t>
                            </w:r>
                          </w:p>
                          <w:p w14:paraId="4B7E8F64" w14:textId="77777777" w:rsidR="0099273C" w:rsidRPr="00A41DF2" w:rsidRDefault="0099273C" w:rsidP="0099273C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kcwwlscholarship@gmail.com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D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8pt;width:266.5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" stroked="f">
                <v:textbox>
                  <w:txbxContent>
                    <w:p w14:paraId="0CDB12A5" w14:textId="77777777" w:rsidR="0099273C" w:rsidRPr="00F337BE" w:rsidRDefault="0099273C" w:rsidP="0099273C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 w:rsidRPr="00F337BE">
                        <w:rPr>
                          <w:rFonts w:cs="Times New Roman"/>
                        </w:rPr>
                        <w:t>King County Washington Women Lawyers</w:t>
                      </w:r>
                    </w:p>
                    <w:p w14:paraId="4B670D85" w14:textId="77777777" w:rsidR="0099273C" w:rsidRPr="00F337BE" w:rsidRDefault="001E56C0" w:rsidP="0099273C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Natalie Moore</w:t>
                      </w:r>
                      <w:r w:rsidR="0099273C">
                        <w:rPr>
                          <w:rFonts w:cs="Times New Roman"/>
                        </w:rPr>
                        <w:t>, Scholarship Committee Chair</w:t>
                      </w:r>
                    </w:p>
                    <w:p w14:paraId="4B7E8F64" w14:textId="77777777" w:rsidR="0099273C" w:rsidRPr="00A41DF2" w:rsidRDefault="0099273C" w:rsidP="009927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t>kcwwlscholarship@gmail.com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C937A" wp14:editId="52C28E54">
            <wp:extent cx="1733550" cy="960763"/>
            <wp:effectExtent l="1905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2" cy="96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A9201" w14:textId="77777777" w:rsidR="0099273C" w:rsidRDefault="0099273C" w:rsidP="0099273C">
      <w:pPr>
        <w:spacing w:after="0" w:line="240" w:lineRule="auto"/>
        <w:rPr>
          <w:rFonts w:ascii="Times New Roman" w:hAnsi="Times New Roman" w:cs="Times New Roman"/>
        </w:rPr>
      </w:pPr>
    </w:p>
    <w:p w14:paraId="45FFF200" w14:textId="2365430F" w:rsidR="0099273C" w:rsidRPr="00B9572F" w:rsidRDefault="00A050DC" w:rsidP="0099273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</w:t>
      </w:r>
      <w:r w:rsidR="00021889">
        <w:rPr>
          <w:rFonts w:cs="Times New Roman"/>
          <w:b/>
          <w:sz w:val="28"/>
          <w:szCs w:val="28"/>
        </w:rPr>
        <w:t>9</w:t>
      </w:r>
      <w:r w:rsidR="0099273C" w:rsidRPr="00B9572F">
        <w:rPr>
          <w:rFonts w:cs="Times New Roman"/>
          <w:b/>
          <w:sz w:val="28"/>
          <w:szCs w:val="28"/>
        </w:rPr>
        <w:t xml:space="preserve"> Seattle University </w:t>
      </w:r>
      <w:r w:rsidR="001E56C0">
        <w:rPr>
          <w:rFonts w:cs="Times New Roman"/>
          <w:b/>
          <w:sz w:val="28"/>
          <w:szCs w:val="28"/>
        </w:rPr>
        <w:t xml:space="preserve">School of </w:t>
      </w:r>
      <w:r w:rsidR="0099273C" w:rsidRPr="00B9572F">
        <w:rPr>
          <w:rFonts w:cs="Times New Roman"/>
          <w:b/>
          <w:sz w:val="28"/>
          <w:szCs w:val="28"/>
        </w:rPr>
        <w:t xml:space="preserve">Law </w:t>
      </w:r>
      <w:r w:rsidR="001E56C0">
        <w:rPr>
          <w:rFonts w:cs="Times New Roman"/>
          <w:b/>
          <w:sz w:val="28"/>
          <w:szCs w:val="28"/>
        </w:rPr>
        <w:t>S</w:t>
      </w:r>
      <w:r w:rsidR="0099273C" w:rsidRPr="00B9572F">
        <w:rPr>
          <w:rFonts w:cs="Times New Roman"/>
          <w:b/>
          <w:sz w:val="28"/>
          <w:szCs w:val="28"/>
        </w:rPr>
        <w:t>cholarship</w:t>
      </w:r>
    </w:p>
    <w:p w14:paraId="06F3C857" w14:textId="77777777" w:rsidR="0099273C" w:rsidRPr="00B9572F" w:rsidRDefault="0099273C" w:rsidP="0099273C">
      <w:pPr>
        <w:spacing w:after="0" w:line="240" w:lineRule="auto"/>
        <w:jc w:val="center"/>
        <w:rPr>
          <w:rFonts w:cs="Times New Roman"/>
        </w:rPr>
      </w:pPr>
      <w:r w:rsidRPr="00B9572F">
        <w:rPr>
          <w:rFonts w:cs="Times New Roman"/>
          <w:b/>
          <w:sz w:val="28"/>
          <w:szCs w:val="28"/>
        </w:rPr>
        <w:t>Sponsored by Washington Women Lawyers, King County Chapter</w:t>
      </w:r>
    </w:p>
    <w:p w14:paraId="51595904" w14:textId="77777777" w:rsidR="0099273C" w:rsidRPr="00B9572F" w:rsidRDefault="0099273C" w:rsidP="00C60C8D">
      <w:pPr>
        <w:rPr>
          <w:rFonts w:cs="Times New Roman"/>
          <w:color w:val="000000"/>
          <w:sz w:val="24"/>
          <w:szCs w:val="24"/>
        </w:rPr>
      </w:pPr>
      <w:r w:rsidRPr="00B9572F">
        <w:rPr>
          <w:rFonts w:cs="Times New Roman"/>
        </w:rPr>
        <w:br/>
      </w:r>
      <w:r w:rsidRPr="00B9572F">
        <w:rPr>
          <w:rFonts w:cs="Times New Roman"/>
          <w:b/>
          <w:sz w:val="24"/>
          <w:szCs w:val="24"/>
        </w:rPr>
        <w:t>Scholarship</w:t>
      </w:r>
      <w:r w:rsidRPr="00B9572F">
        <w:rPr>
          <w:rFonts w:cs="Times New Roman"/>
          <w:sz w:val="24"/>
          <w:szCs w:val="24"/>
        </w:rPr>
        <w:t>: The King County Chapter of Washington Women Lawyers (KCWWL) is pleased to provide a scholarship in the amount of $1,500.00 to one second</w:t>
      </w:r>
      <w:r w:rsidR="001E56C0">
        <w:rPr>
          <w:rFonts w:cs="Times New Roman"/>
          <w:sz w:val="24"/>
          <w:szCs w:val="24"/>
        </w:rPr>
        <w:t xml:space="preserve"> year female law student at </w:t>
      </w:r>
      <w:r w:rsidRPr="00B9572F">
        <w:rPr>
          <w:rFonts w:cs="Times New Roman"/>
          <w:sz w:val="24"/>
          <w:szCs w:val="24"/>
        </w:rPr>
        <w:t xml:space="preserve">Seattle University School of Law.  The scholarship is intended to promote individualism and courage within the profession and to </w:t>
      </w:r>
      <w:r w:rsidR="00C60C8D">
        <w:rPr>
          <w:rFonts w:cs="Times New Roman"/>
          <w:sz w:val="24"/>
          <w:szCs w:val="24"/>
        </w:rPr>
        <w:t>support</w:t>
      </w:r>
      <w:r>
        <w:rPr>
          <w:rFonts w:cs="Times New Roman"/>
          <w:sz w:val="24"/>
          <w:szCs w:val="24"/>
        </w:rPr>
        <w:t xml:space="preserve"> </w:t>
      </w:r>
      <w:r w:rsidRPr="00B9572F">
        <w:rPr>
          <w:rFonts w:cs="Times New Roman"/>
          <w:sz w:val="24"/>
          <w:szCs w:val="24"/>
        </w:rPr>
        <w:t xml:space="preserve">women who have </w:t>
      </w:r>
      <w:r>
        <w:rPr>
          <w:rFonts w:cs="Times New Roman"/>
          <w:sz w:val="24"/>
          <w:szCs w:val="24"/>
        </w:rPr>
        <w:t xml:space="preserve">the potential to make a significant contribution to the community </w:t>
      </w:r>
      <w:r w:rsidR="00A050DC">
        <w:rPr>
          <w:rFonts w:cs="Times New Roman"/>
          <w:sz w:val="24"/>
          <w:szCs w:val="24"/>
        </w:rPr>
        <w:t>and/</w:t>
      </w:r>
      <w:r>
        <w:rPr>
          <w:rFonts w:cs="Times New Roman"/>
          <w:sz w:val="24"/>
          <w:szCs w:val="24"/>
        </w:rPr>
        <w:t xml:space="preserve">or have demonstrated an ability to overcome </w:t>
      </w:r>
      <w:r w:rsidR="00C60C8D">
        <w:rPr>
          <w:rFonts w:cs="Times New Roman"/>
          <w:sz w:val="24"/>
          <w:szCs w:val="24"/>
        </w:rPr>
        <w:t xml:space="preserve">significant </w:t>
      </w:r>
      <w:r>
        <w:rPr>
          <w:rFonts w:cs="Times New Roman"/>
          <w:sz w:val="24"/>
          <w:szCs w:val="24"/>
        </w:rPr>
        <w:t>obstacles, including financial</w:t>
      </w:r>
      <w:r w:rsidR="001E56C0">
        <w:rPr>
          <w:rFonts w:cs="Times New Roman"/>
          <w:sz w:val="24"/>
          <w:szCs w:val="24"/>
        </w:rPr>
        <w:t xml:space="preserve"> obstacles</w:t>
      </w:r>
      <w:r>
        <w:rPr>
          <w:rFonts w:cs="Times New Roman"/>
          <w:sz w:val="24"/>
          <w:szCs w:val="24"/>
        </w:rPr>
        <w:t xml:space="preserve">, in their lives. </w:t>
      </w:r>
    </w:p>
    <w:p w14:paraId="6BB8DD1F" w14:textId="445B1D37" w:rsidR="0099273C" w:rsidRPr="00B9572F" w:rsidRDefault="0099273C" w:rsidP="00C60C8D">
      <w:pPr>
        <w:rPr>
          <w:rFonts w:cs="Times New Roman"/>
          <w:sz w:val="24"/>
          <w:szCs w:val="24"/>
        </w:rPr>
      </w:pPr>
      <w:r w:rsidRPr="00B9572F">
        <w:rPr>
          <w:rFonts w:cs="Times New Roman"/>
          <w:b/>
          <w:sz w:val="24"/>
          <w:szCs w:val="24"/>
        </w:rPr>
        <w:t>Requirements</w:t>
      </w:r>
      <w:r w:rsidRPr="00B9572F">
        <w:rPr>
          <w:rFonts w:cs="Times New Roman"/>
          <w:sz w:val="24"/>
          <w:szCs w:val="24"/>
        </w:rPr>
        <w:t>: The scholarship recipient must be a second</w:t>
      </w:r>
      <w:r w:rsidR="00DC097C">
        <w:rPr>
          <w:rFonts w:cs="Times New Roman"/>
          <w:sz w:val="24"/>
          <w:szCs w:val="24"/>
        </w:rPr>
        <w:t>-</w:t>
      </w:r>
      <w:r w:rsidR="001E56C0">
        <w:rPr>
          <w:rFonts w:cs="Times New Roman"/>
          <w:sz w:val="24"/>
          <w:szCs w:val="24"/>
        </w:rPr>
        <w:t xml:space="preserve">year female law student at </w:t>
      </w:r>
      <w:r w:rsidRPr="00B9572F">
        <w:rPr>
          <w:rFonts w:cs="Times New Roman"/>
          <w:sz w:val="24"/>
          <w:szCs w:val="24"/>
        </w:rPr>
        <w:t>Seattle University School of Law.  The recipient must also be a student membe</w:t>
      </w:r>
      <w:r>
        <w:rPr>
          <w:rFonts w:cs="Times New Roman"/>
          <w:sz w:val="24"/>
          <w:szCs w:val="24"/>
        </w:rPr>
        <w:t>r of KCWWL (free for</w:t>
      </w:r>
      <w:r w:rsidR="001E56C0">
        <w:rPr>
          <w:rFonts w:cs="Times New Roman"/>
          <w:sz w:val="24"/>
          <w:szCs w:val="24"/>
        </w:rPr>
        <w:t xml:space="preserve"> students).  Throughout the 201</w:t>
      </w:r>
      <w:r w:rsidR="00021889">
        <w:rPr>
          <w:rFonts w:cs="Times New Roman"/>
          <w:sz w:val="24"/>
          <w:szCs w:val="24"/>
        </w:rPr>
        <w:t>9</w:t>
      </w:r>
      <w:r w:rsidR="001E56C0">
        <w:rPr>
          <w:rFonts w:cs="Times New Roman"/>
          <w:sz w:val="24"/>
          <w:szCs w:val="24"/>
        </w:rPr>
        <w:t>-20</w:t>
      </w:r>
      <w:r w:rsidR="00021889">
        <w:rPr>
          <w:rFonts w:cs="Times New Roman"/>
          <w:sz w:val="24"/>
          <w:szCs w:val="24"/>
        </w:rPr>
        <w:t>20</w:t>
      </w:r>
      <w:r w:rsidRPr="00B9572F">
        <w:rPr>
          <w:rFonts w:cs="Times New Roman"/>
          <w:sz w:val="24"/>
          <w:szCs w:val="24"/>
        </w:rPr>
        <w:t xml:space="preserve"> academic year, the recipient must c</w:t>
      </w:r>
      <w:r w:rsidR="001E56C0">
        <w:rPr>
          <w:rFonts w:cs="Times New Roman"/>
          <w:sz w:val="24"/>
          <w:szCs w:val="24"/>
        </w:rPr>
        <w:t>ommit ten</w:t>
      </w:r>
      <w:r w:rsidRPr="00B9572F">
        <w:rPr>
          <w:rFonts w:cs="Times New Roman"/>
          <w:sz w:val="24"/>
          <w:szCs w:val="24"/>
        </w:rPr>
        <w:t xml:space="preserve"> hours of service to KCWWL.  These hours can be fulfilled in a variety of ways, such as attending KCWWL social events, assisting at KCWWL’s Judicial Appreciation Luncheon, or attending KCWWL Board of Directors’ meetings.</w:t>
      </w:r>
    </w:p>
    <w:p w14:paraId="2E07D2F7" w14:textId="3E4E9694" w:rsidR="0099273C" w:rsidRDefault="0099273C" w:rsidP="00C60C8D">
      <w:pPr>
        <w:rPr>
          <w:rFonts w:cs="Times New Roman"/>
          <w:sz w:val="24"/>
          <w:szCs w:val="24"/>
        </w:rPr>
      </w:pPr>
      <w:r w:rsidRPr="00B9572F">
        <w:rPr>
          <w:rFonts w:cs="Times New Roman"/>
          <w:b/>
          <w:sz w:val="24"/>
          <w:szCs w:val="24"/>
        </w:rPr>
        <w:t>Application Materials</w:t>
      </w:r>
      <w:r w:rsidRPr="00B9572F">
        <w:rPr>
          <w:rFonts w:cs="Times New Roman"/>
          <w:sz w:val="24"/>
          <w:szCs w:val="24"/>
        </w:rPr>
        <w:t xml:space="preserve">: Please submit a </w:t>
      </w:r>
      <w:r w:rsidR="00C60C8D" w:rsidRPr="00B9572F">
        <w:rPr>
          <w:rFonts w:cs="Times New Roman"/>
          <w:sz w:val="24"/>
          <w:szCs w:val="24"/>
        </w:rPr>
        <w:t>resume</w:t>
      </w:r>
      <w:r w:rsidRPr="00B9572F">
        <w:rPr>
          <w:rFonts w:cs="Times New Roman"/>
          <w:sz w:val="24"/>
          <w:szCs w:val="24"/>
        </w:rPr>
        <w:t>, first year law school transcript, and written statement</w:t>
      </w:r>
      <w:r w:rsidR="00A050DC">
        <w:rPr>
          <w:rFonts w:cs="Times New Roman"/>
          <w:sz w:val="24"/>
          <w:szCs w:val="24"/>
        </w:rPr>
        <w:t xml:space="preserve"> (12-point font, double-spaced, no more than two pages)</w:t>
      </w:r>
      <w:r w:rsidRPr="00B9572F">
        <w:rPr>
          <w:rFonts w:cs="Times New Roman"/>
          <w:sz w:val="24"/>
          <w:szCs w:val="24"/>
        </w:rPr>
        <w:t xml:space="preserve">.  The written statement should address how the </w:t>
      </w:r>
      <w:r>
        <w:rPr>
          <w:rFonts w:cs="Times New Roman"/>
          <w:sz w:val="24"/>
          <w:szCs w:val="24"/>
        </w:rPr>
        <w:t>applicant</w:t>
      </w:r>
      <w:r w:rsidRPr="00B9572F">
        <w:rPr>
          <w:rFonts w:cs="Times New Roman"/>
          <w:sz w:val="24"/>
          <w:szCs w:val="24"/>
        </w:rPr>
        <w:t xml:space="preserve"> intends to promote </w:t>
      </w:r>
      <w:r>
        <w:rPr>
          <w:rFonts w:cs="Times New Roman"/>
          <w:sz w:val="24"/>
          <w:szCs w:val="24"/>
        </w:rPr>
        <w:t>leadership of women</w:t>
      </w:r>
      <w:r w:rsidRPr="00B9572F">
        <w:rPr>
          <w:rFonts w:cs="Times New Roman"/>
          <w:sz w:val="24"/>
          <w:szCs w:val="24"/>
        </w:rPr>
        <w:t xml:space="preserve"> within the legal profession</w:t>
      </w:r>
      <w:r>
        <w:rPr>
          <w:rFonts w:cs="Times New Roman"/>
          <w:sz w:val="24"/>
          <w:szCs w:val="24"/>
        </w:rPr>
        <w:t xml:space="preserve">.  Explain how </w:t>
      </w:r>
      <w:r w:rsidR="00C60C8D">
        <w:rPr>
          <w:rFonts w:cs="Times New Roman"/>
          <w:sz w:val="24"/>
          <w:szCs w:val="24"/>
        </w:rPr>
        <w:t>such leadership is intended to e</w:t>
      </w:r>
      <w:r>
        <w:rPr>
          <w:rFonts w:cs="Times New Roman"/>
          <w:sz w:val="24"/>
          <w:szCs w:val="24"/>
        </w:rPr>
        <w:t xml:space="preserve">ffect change regarding an issue the applicant believes </w:t>
      </w:r>
      <w:r w:rsidRPr="00B9572F">
        <w:rPr>
          <w:rFonts w:cs="Times New Roman"/>
          <w:sz w:val="24"/>
          <w:szCs w:val="24"/>
        </w:rPr>
        <w:t>women in the legal profession</w:t>
      </w:r>
      <w:r>
        <w:rPr>
          <w:rFonts w:cs="Times New Roman"/>
          <w:sz w:val="24"/>
          <w:szCs w:val="24"/>
        </w:rPr>
        <w:t xml:space="preserve"> face today and/or</w:t>
      </w:r>
      <w:r w:rsidR="00C60C8D">
        <w:rPr>
          <w:rFonts w:cs="Times New Roman"/>
          <w:sz w:val="24"/>
          <w:szCs w:val="24"/>
        </w:rPr>
        <w:t xml:space="preserve"> will face</w:t>
      </w:r>
      <w:r>
        <w:rPr>
          <w:rFonts w:cs="Times New Roman"/>
          <w:sz w:val="24"/>
          <w:szCs w:val="24"/>
        </w:rPr>
        <w:t xml:space="preserve"> in the future.</w:t>
      </w:r>
      <w:r w:rsidRPr="00B95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Include</w:t>
      </w:r>
      <w:r w:rsidRPr="00B9572F">
        <w:rPr>
          <w:rFonts w:cs="Times New Roman"/>
          <w:sz w:val="24"/>
          <w:szCs w:val="24"/>
        </w:rPr>
        <w:t xml:space="preserve"> examples from your past</w:t>
      </w:r>
      <w:r>
        <w:rPr>
          <w:rFonts w:cs="Times New Roman"/>
          <w:sz w:val="24"/>
          <w:szCs w:val="24"/>
        </w:rPr>
        <w:t xml:space="preserve"> volunteer or work activities</w:t>
      </w:r>
      <w:r w:rsidR="00C60C8D">
        <w:rPr>
          <w:rFonts w:cs="Times New Roman"/>
          <w:sz w:val="24"/>
          <w:szCs w:val="24"/>
        </w:rPr>
        <w:t>,</w:t>
      </w:r>
      <w:r w:rsidRPr="00B9572F">
        <w:rPr>
          <w:rFonts w:cs="Times New Roman"/>
          <w:sz w:val="24"/>
          <w:szCs w:val="24"/>
        </w:rPr>
        <w:t xml:space="preserve"> if a</w:t>
      </w:r>
      <w:r>
        <w:rPr>
          <w:rFonts w:cs="Times New Roman"/>
          <w:sz w:val="24"/>
          <w:szCs w:val="24"/>
        </w:rPr>
        <w:t>pplicable.  Please describe the steps you have taken so far towards achieving your goal.</w:t>
      </w:r>
    </w:p>
    <w:p w14:paraId="7D352C5D" w14:textId="34557BE4" w:rsidR="0099273C" w:rsidRPr="00B9572F" w:rsidRDefault="0099273C" w:rsidP="00C60C8D">
      <w:pPr>
        <w:rPr>
          <w:rFonts w:cs="Times New Roman"/>
          <w:sz w:val="24"/>
          <w:szCs w:val="24"/>
        </w:rPr>
      </w:pPr>
      <w:r w:rsidRPr="00B9572F">
        <w:rPr>
          <w:rFonts w:cs="Times New Roman"/>
          <w:b/>
          <w:sz w:val="24"/>
          <w:szCs w:val="24"/>
        </w:rPr>
        <w:t>Deadline</w:t>
      </w:r>
      <w:r w:rsidRPr="00B9572F">
        <w:rPr>
          <w:rFonts w:cs="Times New Roman"/>
          <w:sz w:val="24"/>
          <w:szCs w:val="24"/>
        </w:rPr>
        <w:t xml:space="preserve">: </w:t>
      </w:r>
      <w:r w:rsidR="00DC097C">
        <w:rPr>
          <w:rFonts w:cs="Times New Roman"/>
          <w:sz w:val="24"/>
          <w:szCs w:val="24"/>
        </w:rPr>
        <w:t>Please submit your a</w:t>
      </w:r>
      <w:r w:rsidRPr="00B9572F">
        <w:rPr>
          <w:rFonts w:cs="Times New Roman"/>
          <w:sz w:val="24"/>
          <w:szCs w:val="24"/>
        </w:rPr>
        <w:t xml:space="preserve">pplication materials </w:t>
      </w:r>
      <w:r>
        <w:rPr>
          <w:rFonts w:cs="Times New Roman"/>
          <w:sz w:val="24"/>
          <w:szCs w:val="24"/>
        </w:rPr>
        <w:t xml:space="preserve">to </w:t>
      </w:r>
      <w:r w:rsidR="00C60C8D">
        <w:rPr>
          <w:rFonts w:cs="Times New Roman"/>
          <w:sz w:val="24"/>
          <w:szCs w:val="24"/>
        </w:rPr>
        <w:t xml:space="preserve">Natalie Moore, KCWWL Scholarship </w:t>
      </w:r>
      <w:r w:rsidR="00DC097C">
        <w:rPr>
          <w:rFonts w:cs="Times New Roman"/>
          <w:sz w:val="24"/>
          <w:szCs w:val="24"/>
        </w:rPr>
        <w:t xml:space="preserve">Committee </w:t>
      </w:r>
      <w:r w:rsidR="00C60C8D">
        <w:rPr>
          <w:rFonts w:cs="Times New Roman"/>
          <w:sz w:val="24"/>
          <w:szCs w:val="24"/>
        </w:rPr>
        <w:t xml:space="preserve">Chair, at </w:t>
      </w:r>
      <w:r>
        <w:rPr>
          <w:rFonts w:cs="Times New Roman"/>
          <w:sz w:val="24"/>
          <w:szCs w:val="24"/>
        </w:rPr>
        <w:t>kcwwlscholarship@gmail.com</w:t>
      </w:r>
      <w:r>
        <w:rPr>
          <w:rFonts w:cs="Times New Roman"/>
        </w:rPr>
        <w:t xml:space="preserve">, </w:t>
      </w:r>
      <w:r>
        <w:rPr>
          <w:rFonts w:cs="Times New Roman"/>
          <w:b/>
          <w:i/>
          <w:sz w:val="24"/>
          <w:szCs w:val="24"/>
        </w:rPr>
        <w:t xml:space="preserve">no later than </w:t>
      </w:r>
      <w:r w:rsidR="001D58AD" w:rsidRPr="001D58AD">
        <w:rPr>
          <w:rFonts w:cs="Times New Roman"/>
          <w:b/>
          <w:i/>
          <w:sz w:val="24"/>
          <w:szCs w:val="24"/>
        </w:rPr>
        <w:t>October 1</w:t>
      </w:r>
      <w:r w:rsidR="00021889">
        <w:rPr>
          <w:rFonts w:cs="Times New Roman"/>
          <w:b/>
          <w:i/>
          <w:sz w:val="24"/>
          <w:szCs w:val="24"/>
        </w:rPr>
        <w:t>4</w:t>
      </w:r>
      <w:r w:rsidR="001D58AD" w:rsidRPr="001D58AD">
        <w:rPr>
          <w:rFonts w:cs="Times New Roman"/>
          <w:b/>
          <w:i/>
          <w:sz w:val="24"/>
          <w:szCs w:val="24"/>
        </w:rPr>
        <w:t>, 201</w:t>
      </w:r>
      <w:r w:rsidR="00021889">
        <w:rPr>
          <w:rFonts w:cs="Times New Roman"/>
          <w:b/>
          <w:i/>
          <w:sz w:val="24"/>
          <w:szCs w:val="24"/>
        </w:rPr>
        <w:t>9</w:t>
      </w:r>
      <w:r w:rsidRPr="00B9572F">
        <w:rPr>
          <w:rFonts w:cs="Times New Roman"/>
          <w:sz w:val="24"/>
          <w:szCs w:val="24"/>
        </w:rPr>
        <w:t xml:space="preserve">.  </w:t>
      </w:r>
      <w:r>
        <w:rPr>
          <w:rFonts w:cs="Times New Roman"/>
        </w:rPr>
        <w:t xml:space="preserve"> </w:t>
      </w:r>
      <w:r w:rsidR="00DC097C">
        <w:rPr>
          <w:rFonts w:cs="Times New Roman"/>
          <w:sz w:val="24"/>
          <w:szCs w:val="24"/>
        </w:rPr>
        <w:t>Scholarship</w:t>
      </w:r>
      <w:r w:rsidR="00DC097C" w:rsidRPr="00B74545">
        <w:rPr>
          <w:rFonts w:cs="Times New Roman"/>
          <w:sz w:val="24"/>
          <w:szCs w:val="24"/>
        </w:rPr>
        <w:t xml:space="preserve"> recipients will be notified in November 201</w:t>
      </w:r>
      <w:r w:rsidR="00021889">
        <w:rPr>
          <w:rFonts w:cs="Times New Roman"/>
          <w:sz w:val="24"/>
          <w:szCs w:val="24"/>
        </w:rPr>
        <w:t>9</w:t>
      </w:r>
      <w:bookmarkStart w:id="0" w:name="_GoBack"/>
      <w:bookmarkEnd w:id="0"/>
      <w:r w:rsidR="00DC097C" w:rsidRPr="00B74545">
        <w:rPr>
          <w:rFonts w:cs="Times New Roman"/>
          <w:sz w:val="24"/>
          <w:szCs w:val="24"/>
        </w:rPr>
        <w:t xml:space="preserve"> and will be invited to attend the KCWWL Annual Holiday Celebration to be recognized as awardees.  </w:t>
      </w:r>
    </w:p>
    <w:p w14:paraId="544FE1A8" w14:textId="3C6E75A0" w:rsidR="00A24D32" w:rsidRPr="00DC097C" w:rsidRDefault="0099273C">
      <w:pPr>
        <w:rPr>
          <w:rFonts w:cs="Times New Roman"/>
          <w:b/>
          <w:i/>
          <w:sz w:val="24"/>
          <w:szCs w:val="24"/>
        </w:rPr>
      </w:pPr>
      <w:r w:rsidRPr="00B9572F">
        <w:rPr>
          <w:rFonts w:cs="Times New Roman"/>
          <w:b/>
          <w:i/>
          <w:sz w:val="24"/>
          <w:szCs w:val="24"/>
        </w:rPr>
        <w:t>Thank you for your interest in King County Washington Women Lawyers.</w:t>
      </w:r>
    </w:p>
    <w:sectPr w:rsidR="00A24D32" w:rsidRPr="00DC097C" w:rsidSect="00444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3C"/>
    <w:rsid w:val="00021889"/>
    <w:rsid w:val="001D58AD"/>
    <w:rsid w:val="001E56C0"/>
    <w:rsid w:val="00444883"/>
    <w:rsid w:val="004B7EAD"/>
    <w:rsid w:val="00654086"/>
    <w:rsid w:val="0099273C"/>
    <w:rsid w:val="00A050DC"/>
    <w:rsid w:val="00A24D32"/>
    <w:rsid w:val="00A60A87"/>
    <w:rsid w:val="00C60C8D"/>
    <w:rsid w:val="00D502D2"/>
    <w:rsid w:val="00DC0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2B09E"/>
  <w15:docId w15:val="{E65BFC45-EDAE-4CC6-817D-AE0629A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7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Betts, Patterson &amp; Mines, P.S.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Barry</dc:creator>
  <cp:lastModifiedBy>Natalie Moore</cp:lastModifiedBy>
  <cp:revision>3</cp:revision>
  <dcterms:created xsi:type="dcterms:W3CDTF">2019-03-19T14:39:00Z</dcterms:created>
  <dcterms:modified xsi:type="dcterms:W3CDTF">2019-04-07T20:15:00Z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